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50" w:rsidRPr="00E7224A" w:rsidRDefault="00770527" w:rsidP="00B77879">
      <w:pPr>
        <w:jc w:val="center"/>
        <w:rPr>
          <w:rFonts w:ascii="ＭＳ 明朝" w:hAnsi="ＭＳ 明朝"/>
          <w:b w:val="0"/>
          <w:sz w:val="22"/>
          <w:szCs w:val="22"/>
        </w:rPr>
      </w:pPr>
      <w:r>
        <w:rPr>
          <w:rFonts w:ascii="ＭＳ 明朝" w:hAnsi="ＭＳ 明朝" w:hint="eastAsia"/>
          <w:b w:val="0"/>
          <w:sz w:val="22"/>
          <w:szCs w:val="22"/>
        </w:rPr>
        <w:t>先端産学連携研究推進</w:t>
      </w:r>
      <w:r w:rsidR="00F51BEF">
        <w:rPr>
          <w:rFonts w:ascii="ＭＳ 明朝" w:hAnsi="ＭＳ 明朝" w:hint="eastAsia"/>
          <w:b w:val="0"/>
          <w:sz w:val="22"/>
          <w:szCs w:val="22"/>
        </w:rPr>
        <w:t>センター</w:t>
      </w:r>
      <w:r w:rsidR="00E6626E">
        <w:rPr>
          <w:rFonts w:ascii="ＭＳ 明朝" w:hAnsi="ＭＳ 明朝" w:hint="eastAsia"/>
          <w:b w:val="0"/>
          <w:sz w:val="22"/>
          <w:szCs w:val="22"/>
        </w:rPr>
        <w:t>施設</w:t>
      </w:r>
      <w:r w:rsidR="00687150" w:rsidRPr="00E7224A">
        <w:rPr>
          <w:rFonts w:ascii="ＭＳ 明朝" w:hAnsi="ＭＳ 明朝" w:hint="eastAsia"/>
          <w:b w:val="0"/>
          <w:sz w:val="22"/>
          <w:szCs w:val="22"/>
        </w:rPr>
        <w:t>使用申込書</w:t>
      </w:r>
      <w:r w:rsidR="00976CE9">
        <w:rPr>
          <w:rFonts w:ascii="ＭＳ 明朝" w:hAnsi="ＭＳ 明朝" w:hint="eastAsia"/>
          <w:b w:val="0"/>
          <w:sz w:val="22"/>
          <w:szCs w:val="22"/>
        </w:rPr>
        <w:t>（企業用）</w:t>
      </w:r>
    </w:p>
    <w:p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</w:rPr>
      </w:pPr>
    </w:p>
    <w:p w:rsidR="00687150" w:rsidRPr="00E7224A" w:rsidRDefault="005825EB" w:rsidP="00687150">
      <w:pPr>
        <w:jc w:val="right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令和</w:t>
      </w:r>
      <w:r w:rsidR="00687150" w:rsidRPr="00E7224A">
        <w:rPr>
          <w:rFonts w:ascii="ＭＳ 明朝" w:hAnsi="ＭＳ 明朝"/>
          <w:b w:val="0"/>
          <w:sz w:val="22"/>
          <w:szCs w:val="22"/>
          <w:u w:val="none"/>
        </w:rPr>
        <w:t xml:space="preserve">   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年</w:t>
      </w:r>
      <w:r w:rsidR="00687150" w:rsidRPr="00E7224A">
        <w:rPr>
          <w:rFonts w:ascii="ＭＳ 明朝" w:hAnsi="ＭＳ 明朝"/>
          <w:b w:val="0"/>
          <w:sz w:val="22"/>
          <w:szCs w:val="22"/>
          <w:u w:val="none"/>
        </w:rPr>
        <w:t xml:space="preserve">   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月</w:t>
      </w:r>
      <w:r w:rsidR="00687150" w:rsidRPr="00E7224A">
        <w:rPr>
          <w:rFonts w:ascii="ＭＳ 明朝" w:hAnsi="ＭＳ 明朝"/>
          <w:b w:val="0"/>
          <w:sz w:val="22"/>
          <w:szCs w:val="22"/>
          <w:u w:val="none"/>
        </w:rPr>
        <w:t xml:space="preserve">   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日</w:t>
      </w:r>
    </w:p>
    <w:p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  <w:u w:val="none"/>
        </w:rPr>
      </w:pPr>
      <w:bookmarkStart w:id="0" w:name="_GoBack"/>
      <w:bookmarkEnd w:id="0"/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東京農工大学</w:t>
      </w:r>
    </w:p>
    <w:p w:rsidR="00976CE9" w:rsidRDefault="00770527" w:rsidP="00976CE9">
      <w:pPr>
        <w:rPr>
          <w:rFonts w:ascii="ＭＳ 明朝" w:hAnsi="ＭＳ 明朝" w:hint="eastAsia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先端産学連携研究推進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センター長</w:t>
      </w:r>
    </w:p>
    <w:p w:rsidR="00976CE9" w:rsidRDefault="00976CE9" w:rsidP="00976CE9">
      <w:pPr>
        <w:rPr>
          <w:rFonts w:ascii="ＭＳ 明朝" w:hAnsi="ＭＳ 明朝" w:hint="eastAsia"/>
          <w:b w:val="0"/>
          <w:sz w:val="22"/>
          <w:szCs w:val="22"/>
          <w:u w:val="none"/>
        </w:rPr>
      </w:pPr>
    </w:p>
    <w:p w:rsidR="00C81380" w:rsidRDefault="00976CE9" w:rsidP="00C81380">
      <w:pPr>
        <w:ind w:firstLineChars="1700" w:firstLine="3740"/>
        <w:rPr>
          <w:rFonts w:ascii="ＭＳ 明朝" w:hAnsi="ＭＳ 明朝" w:hint="eastAsia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住　所</w:t>
      </w:r>
      <w:r w:rsidR="00C81380">
        <w:rPr>
          <w:rFonts w:ascii="ＭＳ 明朝" w:hAnsi="ＭＳ 明朝" w:hint="eastAsia"/>
          <w:b w:val="0"/>
          <w:sz w:val="22"/>
          <w:szCs w:val="22"/>
          <w:u w:val="none"/>
        </w:rPr>
        <w:t xml:space="preserve">  </w:t>
      </w:r>
    </w:p>
    <w:p w:rsidR="00C81380" w:rsidRDefault="00976CE9" w:rsidP="00C81380">
      <w:pPr>
        <w:ind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法人名</w:t>
      </w:r>
    </w:p>
    <w:p w:rsidR="00C81380" w:rsidRDefault="00976CE9" w:rsidP="00C81380">
      <w:pPr>
        <w:ind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代表者役職・氏名　　　　</w:t>
      </w:r>
      <w:r w:rsidR="00C81380"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　　　　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印</w:t>
      </w:r>
    </w:p>
    <w:p w:rsidR="00C81380" w:rsidRDefault="00C81380" w:rsidP="00C81380">
      <w:pPr>
        <w:ind w:firstLineChars="1700" w:firstLine="3740"/>
        <w:rPr>
          <w:rFonts w:ascii="ＭＳ 明朝" w:hAnsi="ＭＳ 明朝" w:hint="eastAsia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（連絡先電話番号）　　　　　　　　　　　　</w:t>
      </w:r>
    </w:p>
    <w:p w:rsidR="00C81380" w:rsidRDefault="00C81380" w:rsidP="00C81380">
      <w:pPr>
        <w:wordWrap w:val="0"/>
        <w:ind w:right="660"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E-mail </w:t>
      </w:r>
      <w:r>
        <w:rPr>
          <w:rFonts w:ascii="ＭＳ 明朝" w:hAnsi="ＭＳ 明朝"/>
          <w:b w:val="0"/>
          <w:sz w:val="22"/>
          <w:szCs w:val="22"/>
          <w:u w:val="none"/>
        </w:rPr>
        <w:t xml:space="preserve">                            </w:t>
      </w:r>
    </w:p>
    <w:p w:rsidR="00C81380" w:rsidRDefault="00C81380" w:rsidP="00C81380">
      <w:pPr>
        <w:ind w:firstLineChars="1600" w:firstLine="352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（緊急連絡先氏名）</w:t>
      </w:r>
      <w:r w:rsidRPr="00D4362F"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　　　　　　　　　　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　</w:t>
      </w:r>
    </w:p>
    <w:p w:rsidR="00C81380" w:rsidRDefault="00C81380" w:rsidP="00C81380">
      <w:pPr>
        <w:ind w:right="880" w:firstLineChars="1600" w:firstLine="3520"/>
        <w:jc w:val="left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（緊急連絡先携帯番号）</w:t>
      </w:r>
      <w:r w:rsidRPr="00D4362F"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　　　　　　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　</w:t>
      </w:r>
    </w:p>
    <w:p w:rsidR="00C81380" w:rsidRPr="00F85CD5" w:rsidRDefault="00C81380" w:rsidP="00C81380">
      <w:pPr>
        <w:tabs>
          <w:tab w:val="left" w:pos="4253"/>
        </w:tabs>
        <w:jc w:val="right"/>
        <w:rPr>
          <w:rFonts w:ascii="ＭＳ 明朝" w:hAnsi="ＭＳ 明朝"/>
          <w:vanish/>
          <w:color w:val="002060"/>
          <w:sz w:val="18"/>
          <w:szCs w:val="18"/>
          <w:u w:val="none"/>
        </w:rPr>
      </w:pPr>
      <w:r w:rsidRPr="00F85CD5">
        <w:rPr>
          <w:rFonts w:ascii="ＭＳ 明朝" w:hAnsi="ＭＳ 明朝" w:hint="eastAsia"/>
          <w:vanish/>
          <w:color w:val="002060"/>
          <w:sz w:val="18"/>
          <w:szCs w:val="18"/>
          <w:u w:val="none"/>
        </w:rPr>
        <w:t>※緊急連絡先は、周辺を含め盗難・水漏れなどの事故等が有った際に連絡をさせていただく方です</w:t>
      </w:r>
    </w:p>
    <w:p w:rsidR="00687150" w:rsidRPr="00E7224A" w:rsidRDefault="00687150" w:rsidP="00C81380">
      <w:pPr>
        <w:ind w:firstLineChars="1700" w:firstLine="3740"/>
        <w:rPr>
          <w:rFonts w:ascii="ＭＳ 明朝" w:hAnsi="ＭＳ 明朝" w:hint="eastAsia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 xml:space="preserve">希望部屋番号 ［  　　　</w:t>
      </w:r>
      <w:r w:rsidR="00C81380">
        <w:rPr>
          <w:rFonts w:ascii="ＭＳ 明朝" w:hAnsi="ＭＳ 明朝" w:hint="eastAsia"/>
          <w:b w:val="0"/>
          <w:sz w:val="22"/>
          <w:szCs w:val="22"/>
          <w:u w:val="none"/>
        </w:rPr>
        <w:t xml:space="preserve">　</w:t>
      </w:r>
      <w:r w:rsidRPr="00C2293F">
        <w:rPr>
          <w:rFonts w:ascii="ＭＳ 明朝" w:hAnsi="ＭＳ 明朝" w:hint="eastAsia"/>
          <w:b w:val="0"/>
          <w:color w:val="999999"/>
          <w:sz w:val="22"/>
          <w:szCs w:val="22"/>
          <w:u w:val="none"/>
        </w:rPr>
        <w:t>希望</w:t>
      </w:r>
      <w:r w:rsidR="00C81380">
        <w:rPr>
          <w:rFonts w:ascii="ＭＳ 明朝" w:hAnsi="ＭＳ 明朝" w:hint="eastAsia"/>
          <w:b w:val="0"/>
          <w:color w:val="999999"/>
          <w:sz w:val="22"/>
          <w:szCs w:val="22"/>
          <w:u w:val="none"/>
        </w:rPr>
        <w:t>部屋</w:t>
      </w:r>
      <w:r w:rsidRPr="00C2293F">
        <w:rPr>
          <w:rFonts w:ascii="ＭＳ 明朝" w:hAnsi="ＭＳ 明朝" w:hint="eastAsia"/>
          <w:b w:val="0"/>
          <w:color w:val="999999"/>
          <w:sz w:val="22"/>
          <w:szCs w:val="22"/>
          <w:u w:val="none"/>
        </w:rPr>
        <w:t>全て記入</w:t>
      </w: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］</w:t>
      </w:r>
    </w:p>
    <w:p w:rsidR="00687150" w:rsidRPr="00C81380" w:rsidRDefault="00687150" w:rsidP="00687150">
      <w:pPr>
        <w:rPr>
          <w:rFonts w:ascii="ＭＳ 明朝" w:hAnsi="ＭＳ 明朝" w:hint="eastAsia"/>
          <w:b w:val="0"/>
          <w:sz w:val="22"/>
          <w:szCs w:val="22"/>
          <w:u w:val="none"/>
        </w:rPr>
      </w:pPr>
    </w:p>
    <w:p w:rsidR="00687150" w:rsidRPr="00E7224A" w:rsidRDefault="00687150" w:rsidP="00687150">
      <w:pPr>
        <w:rPr>
          <w:rFonts w:ascii="ＭＳ 明朝" w:hAnsi="ＭＳ 明朝" w:hint="eastAsia"/>
          <w:b w:val="0"/>
          <w:sz w:val="22"/>
          <w:szCs w:val="22"/>
          <w:u w:val="none"/>
        </w:rPr>
      </w:pPr>
    </w:p>
    <w:p w:rsidR="00687150" w:rsidRPr="00E7224A" w:rsidRDefault="00221377" w:rsidP="00221377">
      <w:pPr>
        <w:ind w:firstLineChars="100" w:firstLine="22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別添の</w:t>
      </w:r>
      <w:r w:rsidRPr="00221377">
        <w:rPr>
          <w:rFonts w:ascii="ＭＳ 明朝" w:hAnsi="ＭＳ 明朝" w:hint="eastAsia"/>
          <w:b w:val="0"/>
          <w:sz w:val="22"/>
          <w:szCs w:val="22"/>
          <w:u w:val="none"/>
        </w:rPr>
        <w:t>入居の審査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>に必要な資料を添えて、</w:t>
      </w:r>
      <w:r w:rsidR="00770527">
        <w:rPr>
          <w:rFonts w:ascii="ＭＳ 明朝" w:hAnsi="ＭＳ 明朝" w:hint="eastAsia"/>
          <w:b w:val="0"/>
          <w:sz w:val="22"/>
          <w:szCs w:val="22"/>
          <w:u w:val="none"/>
        </w:rPr>
        <w:t>先端産学連携研究推進</w:t>
      </w:r>
      <w:r w:rsidR="00E6626E">
        <w:rPr>
          <w:rFonts w:ascii="ＭＳ 明朝" w:hAnsi="ＭＳ 明朝" w:hint="eastAsia"/>
          <w:b w:val="0"/>
          <w:sz w:val="22"/>
          <w:szCs w:val="22"/>
          <w:u w:val="none"/>
        </w:rPr>
        <w:t>センター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施設使用の申込みをします。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>ついては、下記事項を遵守することを確約します。</w:t>
      </w:r>
    </w:p>
    <w:p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  <w:u w:val="none"/>
        </w:rPr>
      </w:pPr>
    </w:p>
    <w:p w:rsidR="00687150" w:rsidRPr="00E7224A" w:rsidRDefault="00687150" w:rsidP="00687150">
      <w:pPr>
        <w:pStyle w:val="a9"/>
        <w:rPr>
          <w:rFonts w:ascii="ＭＳ 明朝" w:hAnsi="ＭＳ 明朝"/>
          <w:sz w:val="22"/>
          <w:szCs w:val="22"/>
        </w:rPr>
      </w:pPr>
      <w:r w:rsidRPr="00E7224A">
        <w:rPr>
          <w:rFonts w:ascii="ＭＳ 明朝" w:hAnsi="ＭＳ 明朝" w:hint="eastAsia"/>
          <w:sz w:val="22"/>
          <w:szCs w:val="22"/>
        </w:rPr>
        <w:t>記</w:t>
      </w:r>
    </w:p>
    <w:p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  <w:u w:val="none"/>
        </w:rPr>
      </w:pPr>
    </w:p>
    <w:p w:rsidR="00687150" w:rsidRDefault="00976CE9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使用期間は、</w:t>
      </w:r>
      <w:r w:rsidR="005825EB">
        <w:rPr>
          <w:rFonts w:ascii="ＭＳ 明朝" w:hAnsi="ＭＳ 明朝" w:hint="eastAsia"/>
          <w:sz w:val="22"/>
          <w:szCs w:val="22"/>
          <w:u w:val="none"/>
        </w:rPr>
        <w:t>令和</w:t>
      </w:r>
      <w:r w:rsidR="005825EB" w:rsidRPr="005825EB">
        <w:rPr>
          <w:rFonts w:ascii="ＭＳ 明朝" w:hAnsi="ＭＳ 明朝"/>
          <w:sz w:val="22"/>
          <w:szCs w:val="22"/>
          <w:u w:val="none"/>
        </w:rPr>
        <w:t>２</w:t>
      </w:r>
      <w:r w:rsidR="00233DB7" w:rsidRPr="001C6C12">
        <w:rPr>
          <w:rFonts w:ascii="ＭＳ 明朝" w:hAnsi="ＭＳ 明朝" w:hint="eastAsia"/>
          <w:sz w:val="22"/>
          <w:szCs w:val="22"/>
          <w:u w:val="none"/>
        </w:rPr>
        <w:t>年</w:t>
      </w:r>
      <w:r w:rsidR="00791556">
        <w:rPr>
          <w:rFonts w:ascii="ＭＳ 明朝" w:hAnsi="ＭＳ 明朝" w:hint="eastAsia"/>
          <w:sz w:val="22"/>
          <w:szCs w:val="22"/>
          <w:u w:val="none"/>
        </w:rPr>
        <w:t>４</w:t>
      </w:r>
      <w:r w:rsidR="00687150" w:rsidRPr="001C6C12">
        <w:rPr>
          <w:rFonts w:ascii="ＭＳ 明朝" w:hAnsi="ＭＳ 明朝" w:hint="eastAsia"/>
          <w:sz w:val="22"/>
          <w:szCs w:val="22"/>
          <w:u w:val="none"/>
        </w:rPr>
        <w:t>月</w:t>
      </w:r>
      <w:r w:rsidR="00791556">
        <w:rPr>
          <w:rFonts w:ascii="ＭＳ 明朝" w:hAnsi="ＭＳ 明朝" w:hint="eastAsia"/>
          <w:sz w:val="22"/>
          <w:szCs w:val="22"/>
          <w:u w:val="none"/>
        </w:rPr>
        <w:t>１</w:t>
      </w:r>
      <w:r w:rsidR="005825EB">
        <w:rPr>
          <w:rFonts w:ascii="ＭＳ 明朝" w:hAnsi="ＭＳ 明朝" w:hint="eastAsia"/>
          <w:sz w:val="22"/>
          <w:szCs w:val="22"/>
          <w:u w:val="none"/>
        </w:rPr>
        <w:t>日から令和</w:t>
      </w:r>
      <w:r w:rsidR="005825EB">
        <w:rPr>
          <w:rFonts w:ascii="ＭＳ 明朝" w:hAnsi="ＭＳ 明朝"/>
          <w:sz w:val="22"/>
          <w:szCs w:val="22"/>
          <w:u w:val="none"/>
        </w:rPr>
        <w:t>３</w:t>
      </w:r>
      <w:r w:rsidR="00687150" w:rsidRPr="001C6C12">
        <w:rPr>
          <w:rFonts w:ascii="ＭＳ 明朝" w:hAnsi="ＭＳ 明朝" w:hint="eastAsia"/>
          <w:sz w:val="22"/>
          <w:szCs w:val="22"/>
          <w:u w:val="none"/>
        </w:rPr>
        <w:t>年</w:t>
      </w:r>
      <w:r w:rsidR="00791556">
        <w:rPr>
          <w:rFonts w:ascii="ＭＳ 明朝" w:hAnsi="ＭＳ 明朝" w:hint="eastAsia"/>
          <w:sz w:val="22"/>
          <w:szCs w:val="22"/>
          <w:u w:val="none"/>
        </w:rPr>
        <w:t>３</w:t>
      </w:r>
      <w:r w:rsidR="00687150" w:rsidRPr="001C6C12">
        <w:rPr>
          <w:rFonts w:ascii="ＭＳ 明朝" w:hAnsi="ＭＳ 明朝" w:hint="eastAsia"/>
          <w:sz w:val="22"/>
          <w:szCs w:val="22"/>
          <w:u w:val="none"/>
        </w:rPr>
        <w:t>月</w:t>
      </w:r>
      <w:r w:rsidR="00791556">
        <w:rPr>
          <w:rFonts w:ascii="ＭＳ 明朝" w:hAnsi="ＭＳ 明朝" w:hint="eastAsia"/>
          <w:sz w:val="22"/>
          <w:szCs w:val="22"/>
          <w:u w:val="none"/>
        </w:rPr>
        <w:t>３１</w:t>
      </w:r>
      <w:r w:rsidR="00687150" w:rsidRPr="001C6C12">
        <w:rPr>
          <w:rFonts w:ascii="ＭＳ 明朝" w:hAnsi="ＭＳ 明朝" w:hint="eastAsia"/>
          <w:sz w:val="22"/>
          <w:szCs w:val="22"/>
          <w:u w:val="none"/>
        </w:rPr>
        <w:t>日まで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とする。</w:t>
      </w:r>
    </w:p>
    <w:p w:rsidR="00124172" w:rsidRPr="0028011D" w:rsidRDefault="00124172" w:rsidP="00124172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28011D">
        <w:rPr>
          <w:rFonts w:ascii="ＭＳ 明朝" w:hAnsi="ＭＳ 明朝" w:hint="eastAsia"/>
          <w:b w:val="0"/>
          <w:sz w:val="22"/>
          <w:szCs w:val="22"/>
          <w:u w:val="none"/>
        </w:rPr>
        <w:t>スペース使用にあたっては、使用目的以外にスペース使用せず、当該スペースを</w:t>
      </w:r>
    </w:p>
    <w:p w:rsidR="00124172" w:rsidRPr="0028011D" w:rsidRDefault="00124172" w:rsidP="00124172">
      <w:pPr>
        <w:adjustRightInd w:val="0"/>
        <w:spacing w:line="360" w:lineRule="atLeast"/>
        <w:ind w:left="420"/>
        <w:textAlignment w:val="baseline"/>
        <w:rPr>
          <w:rFonts w:ascii="ＭＳ 明朝" w:hAnsi="ＭＳ 明朝" w:hint="eastAsia"/>
          <w:b w:val="0"/>
          <w:sz w:val="22"/>
          <w:szCs w:val="22"/>
          <w:u w:val="none"/>
        </w:rPr>
      </w:pPr>
      <w:r w:rsidRPr="0028011D">
        <w:rPr>
          <w:rFonts w:ascii="ＭＳ 明朝" w:hAnsi="ＭＳ 明朝" w:hint="eastAsia"/>
          <w:b w:val="0"/>
          <w:sz w:val="22"/>
          <w:szCs w:val="22"/>
          <w:u w:val="none"/>
        </w:rPr>
        <w:t>利用する者にも厳守させる。</w:t>
      </w:r>
    </w:p>
    <w:p w:rsidR="00687150" w:rsidRPr="00E7224A" w:rsidRDefault="00687150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施設使用に当たり、施設使用料及び電話・光熱水道料等の使用料金は、使用者が負担する。</w:t>
      </w:r>
    </w:p>
    <w:p w:rsidR="00687150" w:rsidRPr="00E7224A" w:rsidRDefault="00687150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施設の火災等に関する安全管理及び鍵の管理等盗難防止を徹底し、使用者の責に帰する事由により事故が発生した場合は、施設の原状回復を行うものとし、その経費は、使用者が負担する。</w:t>
      </w:r>
    </w:p>
    <w:p w:rsidR="00687150" w:rsidRPr="00E7224A" w:rsidRDefault="00687150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 w:hint="eastAsia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施設使用が終了したときは、自己の負担で、必ず期間終了期日までに原状回復のうえ、施設を明け渡すものとする。</w:t>
      </w:r>
    </w:p>
    <w:p w:rsidR="00687150" w:rsidRPr="00E7224A" w:rsidRDefault="00D3118C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国立大学法人東京農工大学</w:t>
      </w:r>
      <w:r w:rsidR="00C2293F">
        <w:rPr>
          <w:rFonts w:ascii="ＭＳ 明朝" w:hAnsi="ＭＳ 明朝" w:hint="eastAsia"/>
          <w:b w:val="0"/>
          <w:sz w:val="22"/>
          <w:szCs w:val="22"/>
          <w:u w:val="none"/>
        </w:rPr>
        <w:t>との間に賃貸借契約を締結し、契約条文に記載の事項について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遵守する。</w:t>
      </w:r>
    </w:p>
    <w:p w:rsidR="00687150" w:rsidRPr="000E7082" w:rsidRDefault="00687150" w:rsidP="003E6512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0E7082">
        <w:rPr>
          <w:rFonts w:ascii="ＭＳ 明朝" w:hAnsi="ＭＳ 明朝" w:hint="eastAsia"/>
          <w:b w:val="0"/>
          <w:sz w:val="22"/>
          <w:szCs w:val="22"/>
          <w:u w:val="none"/>
        </w:rPr>
        <w:t>その他使用に当たり、</w:t>
      </w:r>
      <w:r w:rsidR="000E7082" w:rsidRPr="005825EB">
        <w:rPr>
          <w:rFonts w:ascii="ＭＳ 明朝" w:hAnsi="ＭＳ 明朝" w:hint="eastAsia"/>
          <w:b w:val="0"/>
          <w:sz w:val="22"/>
          <w:szCs w:val="22"/>
          <w:u w:val="none"/>
        </w:rPr>
        <w:t>先端産学連携研究推進センターインキュベーション施設利用要項を遵守するとともに、</w:t>
      </w:r>
      <w:r w:rsidR="00770527" w:rsidRPr="000E7082">
        <w:rPr>
          <w:rFonts w:ascii="ＭＳ 明朝" w:hAnsi="ＭＳ 明朝" w:hint="eastAsia"/>
          <w:b w:val="0"/>
          <w:sz w:val="22"/>
          <w:szCs w:val="22"/>
          <w:u w:val="none"/>
        </w:rPr>
        <w:t>先端産学連携研究推進</w:t>
      </w:r>
      <w:r w:rsidRPr="000E7082">
        <w:rPr>
          <w:rFonts w:ascii="ＭＳ 明朝" w:hAnsi="ＭＳ 明朝" w:hint="eastAsia"/>
          <w:b w:val="0"/>
          <w:sz w:val="22"/>
          <w:szCs w:val="22"/>
          <w:u w:val="none"/>
        </w:rPr>
        <w:t>センター長の指示に従うものとする。</w:t>
      </w:r>
    </w:p>
    <w:p w:rsidR="00687150" w:rsidRPr="00E7224A" w:rsidRDefault="00687150" w:rsidP="00687150">
      <w:pPr>
        <w:jc w:val="right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※使用部屋：</w:t>
      </w:r>
      <w:r w:rsidRPr="00E7224A">
        <w:rPr>
          <w:rFonts w:ascii="ＭＳ 明朝" w:hAnsi="ＭＳ 明朝"/>
          <w:b w:val="0"/>
          <w:sz w:val="22"/>
          <w:szCs w:val="22"/>
          <w:u w:val="none"/>
        </w:rPr>
        <w:t>[                             ]</w:t>
      </w:r>
    </w:p>
    <w:p w:rsidR="009A2D41" w:rsidRDefault="00687150" w:rsidP="00770527">
      <w:pPr>
        <w:jc w:val="center"/>
        <w:rPr>
          <w:rFonts w:hint="eastAsia"/>
          <w:sz w:val="21"/>
          <w:szCs w:val="21"/>
        </w:rPr>
      </w:pPr>
      <w:r w:rsidRPr="00C177E7">
        <w:rPr>
          <w:u w:val="none"/>
        </w:rPr>
        <w:t xml:space="preserve">                             </w:t>
      </w:r>
      <w:r w:rsidRPr="00E7224A">
        <w:rPr>
          <w:rFonts w:hint="eastAsia"/>
        </w:rPr>
        <w:t>（※欄は、記入しないこと。）</w:t>
      </w:r>
    </w:p>
    <w:sectPr w:rsidR="009A2D41" w:rsidSect="007757AF">
      <w:headerReference w:type="default" r:id="rId7"/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74" w:rsidRDefault="00E73274">
      <w:r>
        <w:separator/>
      </w:r>
    </w:p>
  </w:endnote>
  <w:endnote w:type="continuationSeparator" w:id="0">
    <w:p w:rsidR="00E73274" w:rsidRDefault="00E7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74" w:rsidRDefault="00E73274">
      <w:r>
        <w:separator/>
      </w:r>
    </w:p>
  </w:footnote>
  <w:footnote w:type="continuationSeparator" w:id="0">
    <w:p w:rsidR="00E73274" w:rsidRDefault="00E7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A9" w:rsidRPr="007757AF" w:rsidRDefault="00EC18A9" w:rsidP="007757AF">
    <w:pPr>
      <w:pStyle w:val="a7"/>
      <w:jc w:val="center"/>
      <w:rPr>
        <w:rFonts w:hint="eastAsia"/>
        <w:b w:val="0"/>
        <w:bCs/>
        <w:sz w:val="28"/>
        <w:szCs w:val="28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F0"/>
    <w:multiLevelType w:val="singleLevel"/>
    <w:tmpl w:val="20108C3E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3CDE4DAD"/>
    <w:multiLevelType w:val="hybridMultilevel"/>
    <w:tmpl w:val="3E023E66"/>
    <w:lvl w:ilvl="0" w:tplc="00FAF1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C1"/>
    <w:rsid w:val="000C63B9"/>
    <w:rsid w:val="000E7082"/>
    <w:rsid w:val="00124172"/>
    <w:rsid w:val="00150131"/>
    <w:rsid w:val="001773A9"/>
    <w:rsid w:val="001A3DD1"/>
    <w:rsid w:val="001C6C12"/>
    <w:rsid w:val="001E7BAF"/>
    <w:rsid w:val="00203E07"/>
    <w:rsid w:val="00221377"/>
    <w:rsid w:val="002307E1"/>
    <w:rsid w:val="00233DB7"/>
    <w:rsid w:val="0028011D"/>
    <w:rsid w:val="00282A65"/>
    <w:rsid w:val="002E44A5"/>
    <w:rsid w:val="00337FC7"/>
    <w:rsid w:val="003E6512"/>
    <w:rsid w:val="0048624D"/>
    <w:rsid w:val="00496071"/>
    <w:rsid w:val="004B1727"/>
    <w:rsid w:val="00507E2D"/>
    <w:rsid w:val="005825EB"/>
    <w:rsid w:val="00582728"/>
    <w:rsid w:val="005E0BC7"/>
    <w:rsid w:val="006144FE"/>
    <w:rsid w:val="00640407"/>
    <w:rsid w:val="00642685"/>
    <w:rsid w:val="006504F3"/>
    <w:rsid w:val="00687150"/>
    <w:rsid w:val="006A5824"/>
    <w:rsid w:val="006B38DA"/>
    <w:rsid w:val="006C6C5B"/>
    <w:rsid w:val="00702557"/>
    <w:rsid w:val="00720862"/>
    <w:rsid w:val="00765D4A"/>
    <w:rsid w:val="00770527"/>
    <w:rsid w:val="007757AF"/>
    <w:rsid w:val="00791556"/>
    <w:rsid w:val="007C1DF7"/>
    <w:rsid w:val="008911EE"/>
    <w:rsid w:val="008D10E1"/>
    <w:rsid w:val="00906A61"/>
    <w:rsid w:val="00976CE9"/>
    <w:rsid w:val="009A2D41"/>
    <w:rsid w:val="00A105DE"/>
    <w:rsid w:val="00A12090"/>
    <w:rsid w:val="00A143A2"/>
    <w:rsid w:val="00AB4B15"/>
    <w:rsid w:val="00B21E71"/>
    <w:rsid w:val="00B22F00"/>
    <w:rsid w:val="00B247B3"/>
    <w:rsid w:val="00B32B5F"/>
    <w:rsid w:val="00B42A44"/>
    <w:rsid w:val="00B774C8"/>
    <w:rsid w:val="00B77879"/>
    <w:rsid w:val="00BC45D3"/>
    <w:rsid w:val="00BD358F"/>
    <w:rsid w:val="00BD70E6"/>
    <w:rsid w:val="00BF5253"/>
    <w:rsid w:val="00C177E7"/>
    <w:rsid w:val="00C21FC1"/>
    <w:rsid w:val="00C2293F"/>
    <w:rsid w:val="00C33E58"/>
    <w:rsid w:val="00C601DA"/>
    <w:rsid w:val="00C74793"/>
    <w:rsid w:val="00C81380"/>
    <w:rsid w:val="00D03802"/>
    <w:rsid w:val="00D15DCE"/>
    <w:rsid w:val="00D263BA"/>
    <w:rsid w:val="00D3118C"/>
    <w:rsid w:val="00D4486A"/>
    <w:rsid w:val="00D47D19"/>
    <w:rsid w:val="00D95F8F"/>
    <w:rsid w:val="00DC326D"/>
    <w:rsid w:val="00E13455"/>
    <w:rsid w:val="00E6626E"/>
    <w:rsid w:val="00E7224A"/>
    <w:rsid w:val="00E73274"/>
    <w:rsid w:val="00E953D0"/>
    <w:rsid w:val="00EA3873"/>
    <w:rsid w:val="00EB418E"/>
    <w:rsid w:val="00EC00FB"/>
    <w:rsid w:val="00EC18A9"/>
    <w:rsid w:val="00F368A5"/>
    <w:rsid w:val="00F41EDB"/>
    <w:rsid w:val="00F50F4A"/>
    <w:rsid w:val="00F51BEF"/>
    <w:rsid w:val="00F8106F"/>
    <w:rsid w:val="00F85CD5"/>
    <w:rsid w:val="00FA0E1A"/>
    <w:rsid w:val="00FB201E"/>
    <w:rsid w:val="00FC20F3"/>
    <w:rsid w:val="00F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D72F4-C753-450C-B390-E79C3C8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F5253"/>
    <w:rPr>
      <w:color w:val="0000FF"/>
      <w:u w:val="single"/>
    </w:rPr>
  </w:style>
  <w:style w:type="character" w:styleId="a4">
    <w:name w:val="FollowedHyperlink"/>
    <w:rsid w:val="00582728"/>
    <w:rPr>
      <w:color w:val="800080"/>
      <w:u w:val="single"/>
    </w:rPr>
  </w:style>
  <w:style w:type="paragraph" w:styleId="a5">
    <w:name w:val="Date"/>
    <w:basedOn w:val="a"/>
    <w:next w:val="a"/>
    <w:rsid w:val="006144FE"/>
  </w:style>
  <w:style w:type="paragraph" w:styleId="a6">
    <w:name w:val="Balloon Text"/>
    <w:basedOn w:val="a"/>
    <w:semiHidden/>
    <w:rsid w:val="006144F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757A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757AF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7757AF"/>
    <w:pPr>
      <w:jc w:val="center"/>
    </w:pPr>
    <w:rPr>
      <w:b w:val="0"/>
      <w:sz w:val="28"/>
      <w:szCs w:val="28"/>
      <w:u w:val="none"/>
    </w:rPr>
  </w:style>
  <w:style w:type="paragraph" w:styleId="aa">
    <w:name w:val="Closing"/>
    <w:basedOn w:val="a"/>
    <w:rsid w:val="007757AF"/>
    <w:pPr>
      <w:jc w:val="right"/>
    </w:pPr>
    <w:rPr>
      <w:b w:val="0"/>
      <w:sz w:val="28"/>
      <w:szCs w:val="28"/>
      <w:u w:val="none"/>
    </w:rPr>
  </w:style>
  <w:style w:type="paragraph" w:customStyle="1" w:styleId="ab">
    <w:name w:val="一太郎"/>
    <w:rsid w:val="001E7BA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c">
    <w:name w:val="annotation reference"/>
    <w:uiPriority w:val="99"/>
    <w:unhideWhenUsed/>
    <w:rsid w:val="001E7BA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E7BAF"/>
    <w:pPr>
      <w:jc w:val="left"/>
    </w:pPr>
    <w:rPr>
      <w:b w:val="0"/>
      <w:sz w:val="21"/>
      <w:szCs w:val="22"/>
      <w:u w:val="none"/>
    </w:rPr>
  </w:style>
  <w:style w:type="character" w:customStyle="1" w:styleId="ae">
    <w:name w:val="コメント文字列 (文字)"/>
    <w:link w:val="ad"/>
    <w:uiPriority w:val="99"/>
    <w:rsid w:val="001E7B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E5EB76EE.dotm</Template>
  <TotalTime>1</TotalTime>
  <Pages>1</Pages>
  <Words>597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　　　　　　　　　　　　　　　　　　　　　　　　　　　　　事　　務　　連　　絡</vt:lpstr>
    </vt:vector>
  </TitlesOfParts>
  <Company>研究支援・産学連携チーム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kenkyu2</dc:creator>
  <cp:keywords/>
  <dc:description/>
  <cp:lastModifiedBy>事務局</cp:lastModifiedBy>
  <cp:revision>2</cp:revision>
  <cp:lastPrinted>2010-02-01T00:53:00Z</cp:lastPrinted>
  <dcterms:created xsi:type="dcterms:W3CDTF">2020-01-15T06:50:00Z</dcterms:created>
  <dcterms:modified xsi:type="dcterms:W3CDTF">2020-01-15T06:50:00Z</dcterms:modified>
</cp:coreProperties>
</file>